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06AC" w14:textId="342FE0A5" w:rsidR="00327DC7" w:rsidRDefault="00327DC7" w:rsidP="00327DC7">
      <w:pPr>
        <w:widowControl/>
        <w:spacing w:line="209" w:lineRule="auto"/>
        <w:rPr>
          <w:rFonts w:ascii="メイリオ" w:eastAsia="メイリオ" w:hAnsi="メイリオ"/>
          <w:sz w:val="28"/>
          <w:szCs w:val="28"/>
          <w:u w:val="single"/>
          <w:lang w:val="es-ES"/>
        </w:rPr>
      </w:pPr>
      <w:r w:rsidRPr="00533B73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Ⅸ. </w:t>
      </w:r>
      <w:r w:rsidRPr="00533B73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7DC7" w:rsidRPr="00533B73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ほごしゃ</w:t>
            </w:r>
          </w:rt>
          <w:rubyBase>
            <w:r w:rsidR="00327DC7" w:rsidRPr="00533B73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保護者</w:t>
            </w:r>
          </w:rubyBase>
        </w:ruby>
      </w:r>
      <w:r w:rsidRPr="00533B73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</w:t>
      </w:r>
      <w:r w:rsidRPr="00533B73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7DC7" w:rsidRPr="00533B73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かんけい</w:t>
            </w:r>
          </w:rt>
          <w:rubyBase>
            <w:r w:rsidR="00327DC7" w:rsidRPr="00533B73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関係</w:t>
            </w:r>
          </w:rubyBase>
        </w:ruby>
      </w:r>
      <w:r w:rsidRPr="00533B73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の</w:t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7DC7" w:rsidRPr="00920AE1">
              <w:rPr>
                <w:rFonts w:ascii="メイリオ" w:eastAsia="メイリオ" w:hAnsi="メイリオ"/>
                <w:sz w:val="14"/>
                <w:szCs w:val="24"/>
                <w:u w:val="single"/>
                <w:lang w:val="pt-BR"/>
              </w:rPr>
              <w:t xml:space="preserve">ふか　</w:t>
            </w:r>
          </w:rt>
          <w:rubyBase>
            <w:r w:rsidR="00327DC7">
              <w:rPr>
                <w:rFonts w:ascii="メイリオ" w:eastAsia="メイリオ" w:hAnsi="メイリオ"/>
                <w:sz w:val="24"/>
                <w:szCs w:val="24"/>
                <w:u w:val="single"/>
                <w:lang w:val="pt-BR"/>
              </w:rPr>
              <w:t>深い</w:t>
            </w:r>
          </w:rubyBase>
        </w:ruby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7DC7" w:rsidRPr="00920AE1">
              <w:rPr>
                <w:rFonts w:ascii="メイリオ" w:eastAsia="メイリオ" w:hAnsi="メイリオ"/>
                <w:sz w:val="14"/>
                <w:szCs w:val="24"/>
                <w:u w:val="single"/>
                <w:lang w:val="pt-BR"/>
              </w:rPr>
              <w:t>ぎょうじ</w:t>
            </w:r>
          </w:rt>
          <w:rubyBase>
            <w:r w:rsidR="00327DC7">
              <w:rPr>
                <w:rFonts w:ascii="メイリオ" w:eastAsia="メイリオ" w:hAnsi="メイリオ"/>
                <w:sz w:val="24"/>
                <w:szCs w:val="24"/>
                <w:u w:val="single"/>
                <w:lang w:val="pt-BR"/>
              </w:rPr>
              <w:t>行事</w:t>
            </w:r>
          </w:rubyBase>
        </w:ruby>
      </w:r>
      <w:r w:rsidRPr="00533B73">
        <w:rPr>
          <w:rFonts w:ascii="メイリオ" w:eastAsia="メイリオ" w:hAnsi="メイリオ"/>
          <w:sz w:val="24"/>
          <w:szCs w:val="24"/>
          <w:u w:val="single"/>
          <w:lang w:val="es-ES"/>
        </w:rPr>
        <w:t xml:space="preserve"> </w:t>
      </w:r>
    </w:p>
    <w:p w14:paraId="34EAD9F0" w14:textId="77777777" w:rsidR="00327DC7" w:rsidRPr="00DC179D" w:rsidRDefault="00327DC7" w:rsidP="00327DC7">
      <w:pPr>
        <w:widowControl/>
        <w:spacing w:before="60" w:line="380" w:lineRule="exact"/>
        <w:ind w:left="147"/>
        <w:jc w:val="left"/>
        <w:rPr>
          <w:rFonts w:asciiTheme="minorBidi" w:eastAsia="メイリオ" w:hAnsiTheme="minorBidi"/>
          <w:szCs w:val="21"/>
          <w:u w:val="single"/>
          <w:lang w:val="es-PE"/>
        </w:rPr>
      </w:pPr>
      <w:r w:rsidRPr="000F5E43">
        <w:rPr>
          <w:rFonts w:asciiTheme="minorBidi" w:eastAsia="メイリオ" w:hAnsiTheme="minorBidi"/>
          <w:sz w:val="24"/>
          <w:szCs w:val="24"/>
          <w:u w:val="single"/>
          <w:lang w:val="es-ES"/>
        </w:rPr>
        <w:t>PRINCIPAIS EVENTOS E ATIVIDADES QUE NECESSITAM A PARTICIPAÇÃO DOS PAIS</w:t>
      </w:r>
      <w:r w:rsidRPr="00DC179D">
        <w:rPr>
          <w:rFonts w:asciiTheme="minorBidi" w:eastAsia="メイリオ" w:hAnsiTheme="minorBidi"/>
          <w:szCs w:val="21"/>
          <w:u w:val="single"/>
          <w:lang w:val="es-PE"/>
        </w:rPr>
        <w:t xml:space="preserve"> </w:t>
      </w:r>
    </w:p>
    <w:p w14:paraId="30B7A3EE" w14:textId="77777777" w:rsidR="00327DC7" w:rsidRPr="000F5E43" w:rsidRDefault="00327DC7" w:rsidP="005C67EA">
      <w:pPr>
        <w:widowControl/>
        <w:spacing w:before="60" w:line="380" w:lineRule="exact"/>
        <w:ind w:left="147" w:rightChars="134" w:right="281"/>
        <w:jc w:val="left"/>
        <w:rPr>
          <w:rFonts w:asciiTheme="minorBidi" w:eastAsia="メイリオ" w:hAnsiTheme="minorBidi"/>
          <w:szCs w:val="21"/>
          <w:lang w:val="pt-BR"/>
        </w:rPr>
      </w:pPr>
      <w:r w:rsidRPr="00DC179D">
        <w:rPr>
          <w:rFonts w:asciiTheme="minorBidi" w:eastAsia="メイリオ" w:hAnsiTheme="minorBidi"/>
          <w:szCs w:val="21"/>
          <w:lang w:val="es-PE"/>
        </w:rPr>
        <w:t xml:space="preserve">Na escola japonesa, a reunião de consulta educacional é mantida. </w:t>
      </w:r>
      <w:r w:rsidRPr="000F5E43">
        <w:rPr>
          <w:rFonts w:asciiTheme="minorBidi" w:eastAsia="メイリオ" w:hAnsiTheme="minorBidi"/>
          <w:szCs w:val="21"/>
          <w:lang w:val="pt-BR"/>
        </w:rPr>
        <w:t>Esta é uma grande oportunidade para os pais conversarem com os professores da sala de aula sobre a vida escolar de seu filho como; se seu filho é bem tratado, se dá bem com outros alunos ou é vítima de bullying (IJIME), se ele se sente confortável para que venha para a escola ou consulte sobre o futuro dele / dela e assim por diante.</w:t>
      </w:r>
    </w:p>
    <w:p w14:paraId="1018AFD7" w14:textId="77777777" w:rsidR="00327DC7" w:rsidRPr="000F5E43" w:rsidRDefault="00327DC7" w:rsidP="005C67EA">
      <w:pPr>
        <w:widowControl/>
        <w:spacing w:line="200" w:lineRule="exact"/>
        <w:ind w:rightChars="134" w:right="281"/>
        <w:rPr>
          <w:rFonts w:asciiTheme="minorBidi" w:eastAsia="メイリオ" w:hAnsiTheme="minorBidi"/>
          <w:sz w:val="24"/>
          <w:szCs w:val="28"/>
          <w:lang w:val="pt-BR"/>
        </w:rPr>
      </w:pPr>
    </w:p>
    <w:p w14:paraId="1E1E7E6F" w14:textId="77777777" w:rsidR="00327DC7" w:rsidRDefault="00327DC7" w:rsidP="005C67EA">
      <w:pPr>
        <w:pStyle w:val="a8"/>
        <w:widowControl/>
        <w:spacing w:line="209" w:lineRule="auto"/>
        <w:ind w:leftChars="0" w:left="0" w:rightChars="134" w:right="281"/>
        <w:rPr>
          <w:rFonts w:ascii="メイリオ" w:eastAsia="メイリオ" w:hAnsi="メイリオ"/>
          <w:shd w:val="pct15" w:color="auto" w:fill="FFFFFF"/>
          <w:lang w:val="es-PE"/>
        </w:rPr>
      </w:pPr>
      <w:r w:rsidRPr="008471E8">
        <w:rPr>
          <w:rFonts w:ascii="メイリオ" w:eastAsia="メイリオ" w:hAnsi="メイリオ"/>
          <w:lang w:val="pt-BR"/>
        </w:rPr>
        <w:t xml:space="preserve">1) </w:t>
      </w:r>
      <w:r w:rsidRPr="008471E8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0F5E43"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  <w:t>Visita domiciliar dos professores</w:t>
      </w:r>
      <w:r w:rsidRPr="008471E8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かてい</w:t>
            </w:r>
          </w:rt>
          <w:rubyBase>
            <w:r w:rsidR="00327DC7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家庭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ほうもん</w:t>
            </w:r>
          </w:rt>
          <w:rubyBase>
            <w:r w:rsidR="00327DC7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訪問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  <w:lang w:val="es-PE"/>
        </w:rPr>
        <w:t>KATEI HOUMON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2E52C10" w14:textId="77777777" w:rsidR="00327DC7" w:rsidRPr="000F5E43" w:rsidRDefault="00327DC7" w:rsidP="005C67EA">
      <w:pPr>
        <w:pStyle w:val="a8"/>
        <w:widowControl/>
        <w:spacing w:line="300" w:lineRule="exact"/>
        <w:ind w:leftChars="0" w:left="0" w:rightChars="134" w:right="281"/>
        <w:jc w:val="left"/>
        <w:rPr>
          <w:rFonts w:asciiTheme="minorBidi" w:eastAsia="メイリオ" w:hAnsiTheme="minorBidi"/>
          <w:lang w:val="pt-BR"/>
        </w:rPr>
      </w:pPr>
      <w:r w:rsidRPr="000F5E43">
        <w:rPr>
          <w:rFonts w:asciiTheme="minorBidi" w:eastAsia="Meiryo UI" w:hAnsiTheme="minorBidi"/>
          <w:lang w:val="pt-BR"/>
        </w:rPr>
        <w:t>Durante os meses de abril e maio, o professor da sala de aula visitará a casa de cada aluno. A professora e os pais terão uma conversa sobre a vida escolar e a família do aluno. É uma oportunidade para os responsáveis (pais) conhecerem o professor da turma e como seu filho está se saindo na escola. É uma visita de cerca de 10 à 15 minutos</w:t>
      </w:r>
      <w:r w:rsidRPr="000F5E43">
        <w:rPr>
          <w:rFonts w:asciiTheme="minorBidi" w:eastAsia="メイリオ" w:hAnsiTheme="minorBidi"/>
          <w:lang w:val="pt-BR"/>
        </w:rPr>
        <w:t>.</w:t>
      </w:r>
    </w:p>
    <w:p w14:paraId="7CD81D14" w14:textId="77777777" w:rsidR="00327DC7" w:rsidRDefault="00327DC7" w:rsidP="005C67EA">
      <w:pPr>
        <w:pStyle w:val="a8"/>
        <w:widowControl/>
        <w:spacing w:line="209" w:lineRule="auto"/>
        <w:ind w:leftChars="0" w:left="0" w:rightChars="134" w:right="281"/>
        <w:rPr>
          <w:rFonts w:ascii="メイリオ" w:eastAsia="メイリオ" w:hAnsi="メイリオ"/>
          <w:shd w:val="pct15" w:color="auto" w:fill="FFFFFF"/>
          <w:lang w:val="es-PE"/>
        </w:rPr>
      </w:pPr>
      <w:r w:rsidRPr="004C43DF">
        <w:rPr>
          <w:rFonts w:ascii="メイリオ" w:eastAsia="メイリオ" w:hAnsi="メイリオ"/>
          <w:lang w:val="pt-BR"/>
        </w:rPr>
        <w:t xml:space="preserve">2) </w:t>
      </w:r>
      <w:r w:rsidRPr="000F5E43"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  <w:t>Dia de observação de aula pelos pais</w:t>
      </w:r>
      <w:r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 xml:space="preserve"> 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327DC7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授業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さんかん</w:t>
            </w:r>
          </w:rt>
          <w:rubyBase>
            <w:r w:rsidR="00327DC7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参観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  <w:lang w:val="es-PE"/>
        </w:rPr>
        <w:t>JUGYOU SANKAN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09E07C1C" w14:textId="77777777" w:rsidR="00327DC7" w:rsidRPr="000F5E43" w:rsidRDefault="00327DC7" w:rsidP="005C67EA">
      <w:pPr>
        <w:ind w:rightChars="134" w:right="281"/>
        <w:rPr>
          <w:rFonts w:asciiTheme="minorBidi" w:eastAsia="Meiryo UI" w:hAnsiTheme="minorBidi"/>
          <w:lang w:val="es-PE"/>
        </w:rPr>
      </w:pPr>
      <w:r w:rsidRPr="000F5E43">
        <w:rPr>
          <w:rFonts w:asciiTheme="minorBidi" w:eastAsia="Meiryo UI" w:hAnsiTheme="minorBidi"/>
          <w:lang w:val="es-PE"/>
        </w:rPr>
        <w:t>Este é um evento em que os responsáveis / pais observarão como seu filho está estudando na escola.</w:t>
      </w:r>
    </w:p>
    <w:p w14:paraId="0405EAC2" w14:textId="77777777" w:rsidR="00327DC7" w:rsidRPr="000F5E43" w:rsidRDefault="00327DC7" w:rsidP="005C67EA">
      <w:pPr>
        <w:ind w:rightChars="134" w:right="281"/>
        <w:rPr>
          <w:rFonts w:asciiTheme="minorBidi" w:eastAsia="Meiryo UI" w:hAnsiTheme="minorBidi"/>
          <w:lang w:val="es-PE"/>
        </w:rPr>
      </w:pPr>
      <w:r w:rsidRPr="000F5E43">
        <w:rPr>
          <w:rFonts w:asciiTheme="minorBidi" w:eastAsia="Meiryo UI" w:hAnsiTheme="minorBidi"/>
          <w:lang w:val="es-PE"/>
        </w:rPr>
        <w:t>Certifique-se de ler a notificação da escola sobre o dia dos pais para verificar a data e a hora.</w:t>
      </w:r>
    </w:p>
    <w:p w14:paraId="720BCADF" w14:textId="77777777" w:rsidR="00327DC7" w:rsidRPr="00776ECB" w:rsidRDefault="00327DC7" w:rsidP="005C67EA">
      <w:pPr>
        <w:spacing w:line="200" w:lineRule="exact"/>
        <w:ind w:rightChars="134" w:right="281"/>
        <w:rPr>
          <w:rFonts w:ascii="Meiryo UI" w:eastAsia="Meiryo UI" w:hAnsi="Meiryo UI"/>
          <w:lang w:val="es-PE"/>
        </w:rPr>
      </w:pPr>
    </w:p>
    <w:p w14:paraId="4972C845" w14:textId="77777777" w:rsidR="00327DC7" w:rsidRDefault="00327DC7" w:rsidP="005C67EA">
      <w:pPr>
        <w:pStyle w:val="a8"/>
        <w:widowControl/>
        <w:spacing w:line="209" w:lineRule="auto"/>
        <w:ind w:leftChars="0" w:left="0" w:rightChars="134" w:right="281"/>
        <w:rPr>
          <w:rFonts w:ascii="メイリオ" w:eastAsia="メイリオ" w:hAnsi="メイリオ"/>
          <w:shd w:val="pct15" w:color="auto" w:fill="FFFFFF"/>
          <w:lang w:val="es-PE"/>
        </w:rPr>
      </w:pPr>
      <w:r w:rsidRPr="00776ECB">
        <w:rPr>
          <w:rFonts w:ascii="メイリオ" w:eastAsia="メイリオ" w:hAnsi="メイリオ"/>
          <w:lang w:val="pt-BR"/>
        </w:rPr>
        <w:t xml:space="preserve">3) </w:t>
      </w:r>
      <w:r w:rsidRPr="000F5E43">
        <w:rPr>
          <w:rFonts w:asciiTheme="minorBidi" w:eastAsia="メイリオ" w:hAnsiTheme="minorBidi"/>
          <w:sz w:val="22"/>
          <w:szCs w:val="24"/>
          <w:lang w:val="pt-BR"/>
        </w:rPr>
        <w:t xml:space="preserve"> </w:t>
      </w:r>
      <w:r w:rsidRPr="000F5E43"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  <w:t>Associação de pais</w:t>
      </w:r>
      <w:r w:rsidRPr="00A01CDE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ほごしゃかい</w:t>
            </w:r>
          </w:rt>
          <w:rubyBase>
            <w:r w:rsidR="00327DC7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保護者会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  <w:lang w:val="es-PE"/>
        </w:rPr>
        <w:t>HOGOSHA KAI)</w:t>
      </w:r>
    </w:p>
    <w:p w14:paraId="5379D143" w14:textId="77777777" w:rsidR="00327DC7" w:rsidRPr="000F5E43" w:rsidRDefault="00327DC7" w:rsidP="005C67EA">
      <w:pPr>
        <w:ind w:rightChars="134" w:right="281"/>
        <w:rPr>
          <w:rFonts w:asciiTheme="minorBidi" w:eastAsia="Meiryo UI" w:hAnsiTheme="minorBidi"/>
          <w:sz w:val="20"/>
          <w:szCs w:val="20"/>
          <w:lang w:val="es-PE"/>
        </w:rPr>
      </w:pPr>
      <w:r w:rsidRPr="000F5E43">
        <w:rPr>
          <w:rFonts w:asciiTheme="minorBidi" w:eastAsia="Meiryo UI" w:hAnsiTheme="minorBidi"/>
          <w:szCs w:val="21"/>
          <w:lang w:val="es-PE"/>
        </w:rPr>
        <w:t>Esta reunião é realizada para que os responsáveis / pais e o professor da turma conversem sobre a vida escolar de seu aluno. É realizado a cada trimestre.</w:t>
      </w:r>
    </w:p>
    <w:p w14:paraId="035DDB26" w14:textId="77777777" w:rsidR="00327DC7" w:rsidRPr="000070C2" w:rsidRDefault="00327DC7" w:rsidP="00327DC7">
      <w:pPr>
        <w:spacing w:line="160" w:lineRule="exact"/>
        <w:rPr>
          <w:rFonts w:ascii="Meiryo UI" w:eastAsia="Meiryo UI" w:hAnsi="Meiryo UI"/>
          <w:lang w:val="es-PE"/>
        </w:rPr>
      </w:pPr>
    </w:p>
    <w:p w14:paraId="42ACF22F" w14:textId="77777777" w:rsidR="00327DC7" w:rsidRPr="000070C2" w:rsidRDefault="00327DC7" w:rsidP="00327DC7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shd w:val="pct15" w:color="auto" w:fill="FFFFFF"/>
          <w:lang w:val="pt-BR"/>
        </w:rPr>
      </w:pPr>
      <w:r w:rsidRPr="000070C2">
        <w:rPr>
          <w:rFonts w:ascii="メイリオ" w:eastAsia="メイリオ" w:hAnsi="メイリオ"/>
          <w:lang w:val="pt-BR"/>
        </w:rPr>
        <w:t xml:space="preserve">4)  </w:t>
      </w:r>
      <w:r w:rsidRPr="000F5E43">
        <w:rPr>
          <w:rFonts w:asciiTheme="minorBidi" w:eastAsia="Meiryo UI" w:hAnsiTheme="minorBidi"/>
          <w:sz w:val="22"/>
          <w:szCs w:val="24"/>
          <w:shd w:val="pct15" w:color="auto" w:fill="FFFFFF"/>
          <w:lang w:val="pt-BR"/>
        </w:rPr>
        <w:t>Reunião / consulta individual</w:t>
      </w:r>
      <w:r w:rsidRPr="000070C2">
        <w:rPr>
          <w:rFonts w:ascii="Meiryo UI" w:eastAsia="Meiryo UI" w:hAnsi="Meiryo UI"/>
          <w:shd w:val="pct15" w:color="auto" w:fill="FFFFFF"/>
          <w:lang w:val="pt-BR"/>
        </w:rPr>
        <w:t xml:space="preserve"> </w:t>
      </w:r>
      <w:r w:rsidRPr="000070C2">
        <w:rPr>
          <w:rFonts w:ascii="メイリオ" w:eastAsia="メイリオ" w:hAnsi="メイリオ"/>
          <w:shd w:val="pct15" w:color="auto" w:fill="FFFFFF"/>
          <w:lang w:val="pt-BR"/>
        </w:rPr>
        <w:t>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こじん</w:t>
            </w:r>
          </w:rt>
          <w:rubyBase>
            <w:r w:rsidR="00327DC7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個人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めんだん</w:t>
            </w:r>
          </w:rt>
          <w:rubyBase>
            <w:r w:rsidR="00327DC7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面談</w:t>
            </w:r>
          </w:rubyBase>
        </w:ruby>
      </w:r>
      <w:r w:rsidRPr="000070C2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0070C2">
        <w:rPr>
          <w:rFonts w:ascii="メイリオ" w:eastAsia="メイリオ" w:hAnsi="メイリオ" w:hint="eastAsia"/>
          <w:shd w:val="pct15" w:color="auto" w:fill="FFFFFF"/>
          <w:lang w:val="pt-BR"/>
        </w:rPr>
        <w:t>KOJIN MENDAN</w:t>
      </w:r>
      <w:r w:rsidRPr="000070C2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7FD3C372" w14:textId="77777777" w:rsidR="00327DC7" w:rsidRPr="000F5E43" w:rsidRDefault="00327DC7" w:rsidP="005C67EA">
      <w:pPr>
        <w:widowControl/>
        <w:spacing w:line="320" w:lineRule="exact"/>
        <w:ind w:rightChars="66" w:right="139"/>
        <w:jc w:val="left"/>
        <w:rPr>
          <w:rFonts w:asciiTheme="minorBidi" w:eastAsia="メイリオ" w:hAnsiTheme="minorBidi"/>
          <w:lang w:val="pt-BR"/>
        </w:rPr>
      </w:pPr>
      <w:r w:rsidRPr="000F5E43">
        <w:rPr>
          <w:rFonts w:asciiTheme="minorBidi" w:eastAsia="メイリオ" w:hAnsiTheme="minorBidi"/>
          <w:lang w:val="pt-BR"/>
        </w:rPr>
        <w:t xml:space="preserve">Esta reunião / consulta é entre pais / responsáveis, aluno e professor de sala de aula. Esta é uma boa oportunidade para falar sobre preocupações. O professor da sala de aula decidirá a data e a hora da reunião / consulta individual. Caso os pais / responsáveis desejem conversar com o professor da sala de aula sobre algo específico, eles podem pedir ao professor para combinar a data e o horário convenientes. O terceiro ano do ensino médio é uma oportunidade importante para escolher uma carreira após a formatura e o ensino médio para fazer um exame. </w:t>
      </w:r>
    </w:p>
    <w:p w14:paraId="79FDEC77" w14:textId="77777777" w:rsidR="00327DC7" w:rsidRPr="000F5E43" w:rsidRDefault="00327DC7" w:rsidP="00327DC7">
      <w:pPr>
        <w:pStyle w:val="a8"/>
        <w:widowControl/>
        <w:spacing w:line="320" w:lineRule="exact"/>
        <w:ind w:leftChars="0" w:left="0"/>
        <w:jc w:val="left"/>
        <w:rPr>
          <w:rFonts w:asciiTheme="minorBidi" w:eastAsia="メイリオ" w:hAnsiTheme="minorBidi"/>
          <w:sz w:val="24"/>
          <w:szCs w:val="28"/>
          <w:lang w:val="pt-BR"/>
        </w:rPr>
      </w:pPr>
      <w:r w:rsidRPr="000F5E43">
        <w:rPr>
          <w:rFonts w:asciiTheme="minorBidi" w:eastAsia="メイリオ" w:hAnsiTheme="minorBidi"/>
          <w:lang w:val="pt-BR"/>
        </w:rPr>
        <w:t>Por favor, ajuste sua programação e certifique-se de comparecer</w:t>
      </w:r>
      <w:r w:rsidRPr="000F5E43">
        <w:rPr>
          <w:rFonts w:asciiTheme="minorBidi" w:eastAsia="メイリオ" w:hAnsiTheme="minorBidi"/>
          <w:sz w:val="24"/>
          <w:szCs w:val="28"/>
          <w:lang w:val="pt-BR"/>
        </w:rPr>
        <w:t>.</w:t>
      </w:r>
    </w:p>
    <w:p w14:paraId="1D657B68" w14:textId="77777777" w:rsidR="00327DC7" w:rsidRPr="000F5E43" w:rsidRDefault="00327DC7" w:rsidP="00327DC7">
      <w:pPr>
        <w:pStyle w:val="a8"/>
        <w:widowControl/>
        <w:spacing w:line="240" w:lineRule="exact"/>
        <w:ind w:leftChars="0" w:left="0"/>
        <w:rPr>
          <w:rFonts w:asciiTheme="minorBidi" w:eastAsia="メイリオ" w:hAnsiTheme="minorBidi"/>
          <w:sz w:val="22"/>
          <w:szCs w:val="24"/>
          <w:shd w:val="pct15" w:color="auto" w:fill="FFFFFF"/>
          <w:lang w:val="pt-BR"/>
        </w:rPr>
      </w:pPr>
    </w:p>
    <w:p w14:paraId="593C0717" w14:textId="77777777" w:rsidR="00327DC7" w:rsidRPr="00312AC1" w:rsidRDefault="00327DC7" w:rsidP="00327DC7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shd w:val="pct15" w:color="auto" w:fill="FFFFFF"/>
          <w:lang w:val="pt-BR"/>
        </w:rPr>
      </w:pPr>
      <w:r w:rsidRPr="00312AC1">
        <w:rPr>
          <w:rFonts w:ascii="メイリオ" w:eastAsia="メイリオ" w:hAnsi="メイリオ"/>
          <w:lang w:val="pt-BR"/>
        </w:rPr>
        <w:t xml:space="preserve">5)  </w:t>
      </w:r>
      <w:r w:rsidRPr="000F5E43">
        <w:rPr>
          <w:rFonts w:asciiTheme="minorBidi" w:eastAsia="メイリオ" w:hAnsiTheme="minorBidi"/>
          <w:shd w:val="pct15" w:color="auto" w:fill="FFFFFF"/>
          <w:lang w:val="pt-BR"/>
        </w:rPr>
        <w:t xml:space="preserve"> Lancheira</w:t>
      </w:r>
      <w:r w:rsidRPr="00312AC1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312AC1">
        <w:rPr>
          <w:rFonts w:ascii="メイリオ" w:eastAsia="メイリオ" w:hAnsi="メイリオ" w:hint="eastAsia"/>
          <w:shd w:val="pct15" w:color="auto" w:fill="FFFFFF"/>
          <w:lang w:val="pt-BR"/>
        </w:rPr>
        <w:t>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312AC1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 xml:space="preserve"> </w:t>
            </w:r>
            <w:r w:rsidR="00327DC7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べんとう</w:t>
            </w:r>
          </w:rt>
          <w:rubyBase>
            <w:r w:rsidR="00327DC7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お弁当</w:t>
            </w:r>
          </w:rubyBase>
        </w:ruby>
      </w:r>
      <w:r w:rsidRPr="00312AC1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</w:t>
      </w:r>
      <w:r w:rsidRPr="00312AC1">
        <w:rPr>
          <w:rFonts w:ascii="メイリオ" w:eastAsia="メイリオ" w:hAnsi="メイリオ" w:hint="eastAsia"/>
          <w:sz w:val="22"/>
          <w:szCs w:val="24"/>
          <w:shd w:val="pct15" w:color="auto" w:fill="FFFFFF"/>
          <w:lang w:val="pt-BR"/>
        </w:rPr>
        <w:t>OBENTO</w:t>
      </w:r>
      <w:r w:rsidRPr="00312AC1">
        <w:rPr>
          <w:rFonts w:ascii="メイリオ" w:eastAsia="メイリオ" w:hAnsi="メイリオ" w:hint="eastAsia"/>
          <w:shd w:val="pct15" w:color="auto" w:fill="FFFFFF"/>
          <w:lang w:val="pt-BR"/>
        </w:rPr>
        <w:t>)</w:t>
      </w:r>
    </w:p>
    <w:p w14:paraId="6EE8F40A" w14:textId="39AD2DEA" w:rsidR="00327DC7" w:rsidRPr="000F5E43" w:rsidRDefault="00327DC7" w:rsidP="00327DC7">
      <w:pPr>
        <w:pStyle w:val="a8"/>
        <w:spacing w:line="320" w:lineRule="exact"/>
        <w:ind w:leftChars="0" w:left="120" w:hangingChars="50" w:hanging="120"/>
        <w:jc w:val="left"/>
        <w:rPr>
          <w:rFonts w:asciiTheme="minorBidi" w:eastAsia="メイリオ" w:hAnsiTheme="minorBidi"/>
          <w:lang w:val="pt-BR"/>
        </w:rPr>
      </w:pPr>
      <w:r w:rsidRPr="000F5E43">
        <w:rPr>
          <w:rFonts w:asciiTheme="minorBidi" w:hAnsiTheme="minorBidi"/>
          <w:sz w:val="24"/>
          <w:szCs w:val="28"/>
          <w:lang w:val="pt-BR"/>
        </w:rPr>
        <w:t xml:space="preserve"> </w:t>
      </w:r>
      <w:r w:rsidRPr="000F5E43">
        <w:rPr>
          <w:rFonts w:asciiTheme="minorBidi" w:eastAsia="メイリオ" w:hAnsiTheme="minorBidi"/>
          <w:lang w:val="pt-BR"/>
        </w:rPr>
        <w:t xml:space="preserve">Seu filho deve trazer lancheira (OBENTO) quando participar dos passeios. Aos pais e responsáveis providêncie (faça) o lanche do seu filho de forma caseira, se possível. </w:t>
      </w:r>
    </w:p>
    <w:p w14:paraId="79E7190B" w14:textId="43C743FF" w:rsidR="00327DC7" w:rsidRPr="000F5E43" w:rsidRDefault="005C67EA" w:rsidP="00327DC7">
      <w:pPr>
        <w:pStyle w:val="a8"/>
        <w:spacing w:line="320" w:lineRule="exact"/>
        <w:ind w:leftChars="0" w:left="120" w:hangingChars="50" w:hanging="120"/>
        <w:jc w:val="left"/>
        <w:rPr>
          <w:rFonts w:asciiTheme="minorBidi" w:eastAsia="メイリオ" w:hAnsiTheme="minorBidi"/>
          <w:lang w:val="pt-BR"/>
        </w:rPr>
      </w:pPr>
      <w:r w:rsidRPr="000F5E43">
        <w:rPr>
          <w:rFonts w:asciiTheme="minorBidi" w:eastAsia="メイリオ" w:hAnsiTheme="minorBidi"/>
          <w:noProof/>
          <w:sz w:val="24"/>
          <w:szCs w:val="28"/>
        </w:rPr>
        <w:drawing>
          <wp:anchor distT="0" distB="0" distL="114300" distR="114300" simplePos="0" relativeHeight="251925504" behindDoc="1" locked="0" layoutInCell="1" allowOverlap="1" wp14:anchorId="524D3F5E" wp14:editId="621D6814">
            <wp:simplePos x="0" y="0"/>
            <wp:positionH relativeFrom="column">
              <wp:posOffset>4398010</wp:posOffset>
            </wp:positionH>
            <wp:positionV relativeFrom="paragraph">
              <wp:posOffset>172085</wp:posOffset>
            </wp:positionV>
            <wp:extent cx="2089150" cy="1753870"/>
            <wp:effectExtent l="0" t="0" r="6350" b="0"/>
            <wp:wrapNone/>
            <wp:docPr id="103948" name="図 10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58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C7" w:rsidRPr="000F5E43">
        <w:rPr>
          <w:rFonts w:asciiTheme="minorBidi" w:eastAsia="メイリオ" w:hAnsiTheme="minorBidi"/>
          <w:lang w:val="pt-BR"/>
        </w:rPr>
        <w:t xml:space="preserve"> Exceto em ocasiões de emergência evite comprar bento pronto.</w:t>
      </w:r>
    </w:p>
    <w:p w14:paraId="31B8AD1D" w14:textId="77777777" w:rsidR="00327DC7" w:rsidRPr="00A01CDE" w:rsidRDefault="00327DC7" w:rsidP="00327DC7">
      <w:pPr>
        <w:widowControl/>
        <w:spacing w:line="240" w:lineRule="exact"/>
        <w:rPr>
          <w:rFonts w:ascii="メイリオ" w:eastAsia="メイリオ" w:hAnsi="メイリオ"/>
          <w:color w:val="FF0000"/>
          <w:lang w:val="es-PE"/>
        </w:rPr>
      </w:pPr>
      <w:r w:rsidRPr="00A01CDE">
        <w:rPr>
          <w:rFonts w:ascii="メイリオ" w:eastAsia="メイリオ" w:hAnsi="メイリオ" w:hint="eastAsia"/>
          <w:color w:val="FF0000"/>
          <w:lang w:val="es-PE"/>
        </w:rPr>
        <w:t xml:space="preserve"> </w:t>
      </w:r>
    </w:p>
    <w:p w14:paraId="14D5FD97" w14:textId="77777777" w:rsidR="00327DC7" w:rsidRPr="00A01CDE" w:rsidRDefault="00327DC7" w:rsidP="00327DC7">
      <w:pPr>
        <w:widowControl/>
        <w:spacing w:line="209" w:lineRule="auto"/>
        <w:ind w:leftChars="-202" w:left="-424" w:firstLineChars="201" w:firstLine="422"/>
        <w:rPr>
          <w:rFonts w:ascii="メイリオ" w:eastAsia="メイリオ" w:hAnsi="メイリオ"/>
          <w:shd w:val="pct15" w:color="auto" w:fill="FFFFFF"/>
          <w:lang w:val="es-PE"/>
        </w:rPr>
      </w:pPr>
      <w:r w:rsidRPr="00A01CDE">
        <w:rPr>
          <w:rFonts w:ascii="メイリオ" w:eastAsia="メイリオ" w:hAnsi="メイリオ" w:hint="eastAsia"/>
          <w:lang w:val="es-PE"/>
        </w:rPr>
        <w:t xml:space="preserve">6) </w:t>
      </w:r>
      <w:r w:rsidRPr="00A01CDE">
        <w:rPr>
          <w:rFonts w:ascii="メイリオ" w:eastAsia="メイリオ" w:hAnsi="メイリオ"/>
          <w:lang w:val="es-PE"/>
        </w:rPr>
        <w:t xml:space="preserve"> </w:t>
      </w:r>
      <w:r w:rsidRPr="000F5E43">
        <w:rPr>
          <w:rFonts w:asciiTheme="minorBidi" w:eastAsia="メイリオ" w:hAnsiTheme="minorBidi"/>
          <w:shd w:val="pct15" w:color="auto" w:fill="FFFFFF"/>
          <w:lang w:val="es-PE"/>
        </w:rPr>
        <w:t xml:space="preserve">Atividade PTA 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>(PTA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es-PE"/>
              </w:rPr>
              <w:t>かつどう</w:t>
            </w:r>
          </w:rt>
          <w:rubyBase>
            <w:r w:rsidR="00327DC7" w:rsidRPr="00A01CDE">
              <w:rPr>
                <w:rFonts w:ascii="メイリオ" w:eastAsia="メイリオ" w:hAnsi="メイリオ" w:hint="eastAsia"/>
                <w:shd w:val="pct15" w:color="auto" w:fill="FFFFFF"/>
                <w:lang w:val="es-PE"/>
              </w:rPr>
              <w:t>活動</w:t>
            </w:r>
          </w:rubyBase>
        </w:ruby>
      </w:r>
      <w:r w:rsidRPr="00A01CDE">
        <w:rPr>
          <w:rFonts w:ascii="メイリオ" w:eastAsia="メイリオ" w:hAnsi="メイリオ" w:hint="eastAsia"/>
          <w:shd w:val="pct15" w:color="auto" w:fill="FFFFFF"/>
          <w:lang w:val="es-PE"/>
        </w:rPr>
        <w:t xml:space="preserve">　PTA KATSUDO)</w:t>
      </w:r>
    </w:p>
    <w:p w14:paraId="706E4B57" w14:textId="47FFC359" w:rsidR="00327DC7" w:rsidRPr="000F5E43" w:rsidRDefault="00327DC7" w:rsidP="00327DC7">
      <w:pPr>
        <w:widowControl/>
        <w:spacing w:line="320" w:lineRule="exact"/>
        <w:ind w:rightChars="1686" w:right="3541"/>
        <w:rPr>
          <w:rFonts w:asciiTheme="minorBidi" w:eastAsia="メイリオ" w:hAnsiTheme="minorBidi"/>
          <w:sz w:val="20"/>
          <w:szCs w:val="21"/>
          <w:lang w:val="es-PE"/>
        </w:rPr>
      </w:pPr>
      <w:r w:rsidRPr="000F5E43">
        <w:rPr>
          <w:rFonts w:asciiTheme="minorBidi" w:eastAsia="メイリオ" w:hAnsiTheme="minorBidi"/>
          <w:sz w:val="20"/>
          <w:szCs w:val="21"/>
          <w:lang w:val="es-PE"/>
        </w:rPr>
        <w:t xml:space="preserve"> </w:t>
      </w:r>
      <w:r w:rsidRPr="000F5E43">
        <w:rPr>
          <w:rFonts w:asciiTheme="minorBidi" w:eastAsia="メイリオ" w:hAnsiTheme="minorBidi"/>
          <w:lang w:val="es-PE"/>
        </w:rPr>
        <w:t>Existe um grupo denominado PTA composto por pais / encarregados de educação e professores. Este grupo oferece atividades como "Orientação de segurança para viagens de e para a escola", etc. A participação ativa dos pais é muito importante.</w:t>
      </w:r>
    </w:p>
    <w:p w14:paraId="5948D20E" w14:textId="668ACC31" w:rsidR="006662BA" w:rsidRPr="00C275BD" w:rsidRDefault="006662BA">
      <w:pPr>
        <w:rPr>
          <w:lang w:val="es-PE"/>
        </w:rPr>
      </w:pPr>
    </w:p>
    <w:sectPr w:rsidR="006662BA" w:rsidRPr="00C275BD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98AB" w14:textId="77777777" w:rsidR="0058066B" w:rsidRDefault="0058066B" w:rsidP="00E37EF6">
      <w:r>
        <w:separator/>
      </w:r>
    </w:p>
  </w:endnote>
  <w:endnote w:type="continuationSeparator" w:id="0">
    <w:p w14:paraId="6B01EE88" w14:textId="77777777" w:rsidR="0058066B" w:rsidRDefault="0058066B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E621" w14:textId="77777777" w:rsidR="0058066B" w:rsidRDefault="0058066B" w:rsidP="00E37EF6">
      <w:r>
        <w:separator/>
      </w:r>
    </w:p>
  </w:footnote>
  <w:footnote w:type="continuationSeparator" w:id="0">
    <w:p w14:paraId="3605587E" w14:textId="77777777" w:rsidR="0058066B" w:rsidRDefault="0058066B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302D3"/>
    <w:rsid w:val="000A1B8C"/>
    <w:rsid w:val="000E2DB9"/>
    <w:rsid w:val="000E3E13"/>
    <w:rsid w:val="0011270B"/>
    <w:rsid w:val="00164615"/>
    <w:rsid w:val="00177BA9"/>
    <w:rsid w:val="0018299B"/>
    <w:rsid w:val="001B6292"/>
    <w:rsid w:val="001D53A4"/>
    <w:rsid w:val="001E3787"/>
    <w:rsid w:val="00212F88"/>
    <w:rsid w:val="00241F61"/>
    <w:rsid w:val="00264A40"/>
    <w:rsid w:val="0029145C"/>
    <w:rsid w:val="002A3048"/>
    <w:rsid w:val="002C6C42"/>
    <w:rsid w:val="002D0FEF"/>
    <w:rsid w:val="002D5BD9"/>
    <w:rsid w:val="002F69D0"/>
    <w:rsid w:val="00324FE1"/>
    <w:rsid w:val="00327DC7"/>
    <w:rsid w:val="00327F41"/>
    <w:rsid w:val="00330F51"/>
    <w:rsid w:val="00354DCF"/>
    <w:rsid w:val="003851C9"/>
    <w:rsid w:val="003A1789"/>
    <w:rsid w:val="003B1A2F"/>
    <w:rsid w:val="003C2916"/>
    <w:rsid w:val="003C5518"/>
    <w:rsid w:val="003E2BA1"/>
    <w:rsid w:val="00416AD0"/>
    <w:rsid w:val="00464CC3"/>
    <w:rsid w:val="004E5E06"/>
    <w:rsid w:val="004E6AEB"/>
    <w:rsid w:val="00522780"/>
    <w:rsid w:val="00541516"/>
    <w:rsid w:val="0054628E"/>
    <w:rsid w:val="00563F4A"/>
    <w:rsid w:val="0058066B"/>
    <w:rsid w:val="00586FF7"/>
    <w:rsid w:val="005877FF"/>
    <w:rsid w:val="005C5BF8"/>
    <w:rsid w:val="005C67EA"/>
    <w:rsid w:val="005D1941"/>
    <w:rsid w:val="00625CBA"/>
    <w:rsid w:val="006358A3"/>
    <w:rsid w:val="0064462B"/>
    <w:rsid w:val="00650EC1"/>
    <w:rsid w:val="006617DB"/>
    <w:rsid w:val="006643C7"/>
    <w:rsid w:val="00664B9B"/>
    <w:rsid w:val="006662BA"/>
    <w:rsid w:val="00680DE6"/>
    <w:rsid w:val="00687FE2"/>
    <w:rsid w:val="00697304"/>
    <w:rsid w:val="006C00CC"/>
    <w:rsid w:val="006C51AE"/>
    <w:rsid w:val="006E2046"/>
    <w:rsid w:val="006F1AC5"/>
    <w:rsid w:val="006F6A64"/>
    <w:rsid w:val="00707ED2"/>
    <w:rsid w:val="00745B72"/>
    <w:rsid w:val="00772751"/>
    <w:rsid w:val="00785E3C"/>
    <w:rsid w:val="007B4CFD"/>
    <w:rsid w:val="007C0DB5"/>
    <w:rsid w:val="007E0A92"/>
    <w:rsid w:val="007F33C1"/>
    <w:rsid w:val="00863A71"/>
    <w:rsid w:val="008D26CC"/>
    <w:rsid w:val="008F061F"/>
    <w:rsid w:val="00906567"/>
    <w:rsid w:val="009412F8"/>
    <w:rsid w:val="0096202E"/>
    <w:rsid w:val="00965EE7"/>
    <w:rsid w:val="00980B4E"/>
    <w:rsid w:val="009A5F3B"/>
    <w:rsid w:val="009B2F27"/>
    <w:rsid w:val="009B4A07"/>
    <w:rsid w:val="009C64FF"/>
    <w:rsid w:val="009F5B24"/>
    <w:rsid w:val="00A01CDE"/>
    <w:rsid w:val="00A97B28"/>
    <w:rsid w:val="00AB63AA"/>
    <w:rsid w:val="00AC7B45"/>
    <w:rsid w:val="00B04CE1"/>
    <w:rsid w:val="00B138D2"/>
    <w:rsid w:val="00B424FF"/>
    <w:rsid w:val="00B61E11"/>
    <w:rsid w:val="00B963F3"/>
    <w:rsid w:val="00C16715"/>
    <w:rsid w:val="00C2606B"/>
    <w:rsid w:val="00C275BD"/>
    <w:rsid w:val="00C37AAD"/>
    <w:rsid w:val="00C552F0"/>
    <w:rsid w:val="00C66EF4"/>
    <w:rsid w:val="00C849DE"/>
    <w:rsid w:val="00CA2086"/>
    <w:rsid w:val="00CD690E"/>
    <w:rsid w:val="00CF4E83"/>
    <w:rsid w:val="00D16A70"/>
    <w:rsid w:val="00D20F92"/>
    <w:rsid w:val="00D30FE0"/>
    <w:rsid w:val="00D33E51"/>
    <w:rsid w:val="00D34F18"/>
    <w:rsid w:val="00D36C37"/>
    <w:rsid w:val="00D776E2"/>
    <w:rsid w:val="00DA70F5"/>
    <w:rsid w:val="00DC179D"/>
    <w:rsid w:val="00DF0E16"/>
    <w:rsid w:val="00E26FE8"/>
    <w:rsid w:val="00E33DC1"/>
    <w:rsid w:val="00E37EF6"/>
    <w:rsid w:val="00E66508"/>
    <w:rsid w:val="00E939B2"/>
    <w:rsid w:val="00ED0D85"/>
    <w:rsid w:val="00EE3E4C"/>
    <w:rsid w:val="00F13844"/>
    <w:rsid w:val="00F16D6D"/>
    <w:rsid w:val="00F309C3"/>
    <w:rsid w:val="00F326C7"/>
    <w:rsid w:val="00F556B3"/>
    <w:rsid w:val="00F5611A"/>
    <w:rsid w:val="00F81762"/>
    <w:rsid w:val="00F91A0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2021-06-03T06:14:00Z</dcterms:created>
  <dcterms:modified xsi:type="dcterms:W3CDTF">2021-06-03T07:28:00Z</dcterms:modified>
</cp:coreProperties>
</file>