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F0BC0" w14:textId="77777777" w:rsidR="00734650" w:rsidRPr="00757128" w:rsidRDefault="00734650" w:rsidP="00734650">
      <w:pPr>
        <w:jc w:val="center"/>
        <w:rPr>
          <w:sz w:val="32"/>
          <w:szCs w:val="36"/>
          <w:lang w:val="es-AR"/>
        </w:rPr>
      </w:pPr>
      <w:r w:rsidRPr="00757128">
        <w:rPr>
          <w:sz w:val="32"/>
          <w:szCs w:val="36"/>
          <w:lang w:val="es-AR"/>
        </w:rPr>
        <w:t>[Para padres] Sobre la vida durante las vacaciones de verano</w:t>
      </w:r>
    </w:p>
    <w:p w14:paraId="05A855D5" w14:textId="77777777" w:rsidR="00734650" w:rsidRPr="00757128" w:rsidRDefault="00734650" w:rsidP="00734650">
      <w:pPr>
        <w:rPr>
          <w:lang w:val="es-AR"/>
        </w:rPr>
      </w:pPr>
    </w:p>
    <w:p w14:paraId="25F17C43" w14:textId="77777777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Las vacaciones de verano durarán un mes y medio. Será una larga pausa a mitad del ciclo lectivo, pero esperamos que todos aprovechen bien este descanso y saquen lo máximo en el resto del ciclo escolar a partir de septiembre. En cada clase, durante las actividades académicas, los alumnos debatirán sobre su aprendizaje y su vida para las vacaciones de verano y fijarán sus objetivos personales. Aprovechen al máximo esta larga pausa para superar las dificultades de aprendizaje y establecer un estilo de vida regular. Las siguientes instrucciones se darán a los alumnos durante las actividades de clase para garantizar que lleguen a la escuela en buen estado de salud el 1 de septiembre.</w:t>
      </w:r>
    </w:p>
    <w:p w14:paraId="3C38CC70" w14:textId="77777777" w:rsidR="00734650" w:rsidRPr="00757128" w:rsidRDefault="00734650" w:rsidP="00734650">
      <w:pPr>
        <w:rPr>
          <w:lang w:val="es-AR"/>
        </w:rPr>
      </w:pPr>
    </w:p>
    <w:p w14:paraId="6A07C412" w14:textId="77777777" w:rsidR="00734650" w:rsidRPr="00757128" w:rsidRDefault="00734650" w:rsidP="00734650">
      <w:pPr>
        <w:rPr>
          <w:lang w:val="es-AR"/>
        </w:rPr>
      </w:pPr>
    </w:p>
    <w:p w14:paraId="77A66BC7" w14:textId="35169E78" w:rsidR="00734650" w:rsidRPr="00757128" w:rsidRDefault="00734650" w:rsidP="00734650">
      <w:pPr>
        <w:rPr>
          <w:sz w:val="22"/>
          <w:szCs w:val="24"/>
          <w:lang w:val="es-AR"/>
        </w:rPr>
      </w:pPr>
      <w:r w:rsidRPr="00757128">
        <w:rPr>
          <w:rFonts w:hint="eastAsia"/>
          <w:sz w:val="22"/>
          <w:szCs w:val="24"/>
        </w:rPr>
        <w:t xml:space="preserve">　</w:t>
      </w:r>
      <w:r w:rsidRPr="00757128">
        <w:rPr>
          <w:sz w:val="24"/>
          <w:szCs w:val="28"/>
          <w:lang w:val="es-AR"/>
        </w:rPr>
        <w:t>Un estilo de vida que considera los objetivos de las vacaciones de verano</w:t>
      </w:r>
    </w:p>
    <w:p w14:paraId="46819B3E" w14:textId="4FC860ED" w:rsidR="00734650" w:rsidRPr="00757128" w:rsidRDefault="00734650" w:rsidP="00F24F08">
      <w:pPr>
        <w:rPr>
          <w:lang w:val="es-AR"/>
        </w:rPr>
      </w:pPr>
      <w:r w:rsidRPr="00757128">
        <w:rPr>
          <w:lang w:val="es-AR"/>
        </w:rPr>
        <w:t>1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Descansar el cuerpo y prepararse lo suficiente para el comienzo de clases en septiembre.</w:t>
      </w:r>
    </w:p>
    <w:p w14:paraId="752D6D5E" w14:textId="553B42F5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2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Reflexionar sobre los aprendizajes y actividades escolares realizados hasta julio, organizarlos y estar preparado para septiembre.</w:t>
      </w:r>
    </w:p>
    <w:p w14:paraId="6AC992CD" w14:textId="5D848931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3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Tratar los dientes y partes del cuerpo en mal estado y fortalecer el cuerpo.</w:t>
      </w:r>
    </w:p>
    <w:p w14:paraId="5211B2CA" w14:textId="409014FC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4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Consultar con la familia sobre la repartición de las tareas y cumplir el propio papel como miembro de la familia.</w:t>
      </w:r>
    </w:p>
    <w:p w14:paraId="0C04D404" w14:textId="7281EEDF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5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Tener en cuenta la prevención de enfermedades infecciosas.</w:t>
      </w:r>
    </w:p>
    <w:p w14:paraId="30464EC2" w14:textId="79F558CA" w:rsidR="00734650" w:rsidRPr="00757128" w:rsidRDefault="00734650" w:rsidP="00192A81">
      <w:pPr>
        <w:ind w:firstLineChars="100" w:firstLine="210"/>
        <w:rPr>
          <w:lang w:val="es-AR"/>
        </w:rPr>
      </w:pPr>
      <w:r w:rsidRPr="00757128">
        <w:rPr>
          <w:rFonts w:hint="eastAsia"/>
          <w:lang w:val="es-AR"/>
        </w:rPr>
        <w:t>○</w:t>
      </w:r>
      <w:r w:rsidR="00192A81" w:rsidRPr="00757128">
        <w:rPr>
          <w:rFonts w:hint="eastAsia"/>
          <w:lang w:val="es-AR"/>
        </w:rPr>
        <w:t xml:space="preserve"> </w:t>
      </w:r>
      <w:r w:rsidRPr="00757128">
        <w:rPr>
          <w:lang w:val="es-AR"/>
        </w:rPr>
        <w:t>Lavarse y desinfectarse bien las manos.</w:t>
      </w:r>
    </w:p>
    <w:p w14:paraId="14482FE3" w14:textId="6DDC6177" w:rsidR="00734650" w:rsidRPr="00757128" w:rsidRDefault="00734650" w:rsidP="00192A81">
      <w:pPr>
        <w:ind w:firstLineChars="100" w:firstLine="210"/>
        <w:rPr>
          <w:lang w:val="es-AR"/>
        </w:rPr>
      </w:pPr>
      <w:r w:rsidRPr="00757128">
        <w:rPr>
          <w:rFonts w:hint="eastAsia"/>
          <w:lang w:val="es-AR"/>
        </w:rPr>
        <w:t>○</w:t>
      </w:r>
      <w:r w:rsidR="00192A81" w:rsidRPr="00757128">
        <w:rPr>
          <w:rFonts w:hint="eastAsia"/>
          <w:lang w:val="es-AR"/>
        </w:rPr>
        <w:t xml:space="preserve"> </w:t>
      </w:r>
      <w:r w:rsidRPr="00757128">
        <w:rPr>
          <w:lang w:val="es-AR"/>
        </w:rPr>
        <w:t>Mantener una dieta equilibrada, ejercicio moderado y descanso adecuado para aumentar las defensas.</w:t>
      </w:r>
    </w:p>
    <w:p w14:paraId="3061CEEA" w14:textId="5D0CE413" w:rsidR="00734650" w:rsidRPr="00757128" w:rsidRDefault="00734650" w:rsidP="00192A81">
      <w:pPr>
        <w:ind w:firstLineChars="100" w:firstLine="210"/>
        <w:rPr>
          <w:lang w:val="es-AR"/>
        </w:rPr>
      </w:pPr>
      <w:r w:rsidRPr="00757128">
        <w:rPr>
          <w:rFonts w:hint="eastAsia"/>
          <w:lang w:val="es-AR"/>
        </w:rPr>
        <w:t>○</w:t>
      </w:r>
      <w:r w:rsidR="00192A81" w:rsidRPr="00757128">
        <w:rPr>
          <w:rFonts w:hint="eastAsia"/>
          <w:lang w:val="es-AR"/>
        </w:rPr>
        <w:t xml:space="preserve"> </w:t>
      </w:r>
      <w:r w:rsidRPr="00757128">
        <w:rPr>
          <w:lang w:val="es-AR"/>
        </w:rPr>
        <w:t>Utilizar mascarilla al salir, dependiendo de dónde se encuentre. (Cuidado con la insolación).</w:t>
      </w:r>
    </w:p>
    <w:p w14:paraId="334BAA5F" w14:textId="73F2963C" w:rsidR="00734650" w:rsidRPr="00757128" w:rsidRDefault="00734650" w:rsidP="00192A81">
      <w:pPr>
        <w:ind w:firstLineChars="100" w:firstLine="210"/>
        <w:rPr>
          <w:lang w:val="es-AR"/>
        </w:rPr>
      </w:pPr>
      <w:r w:rsidRPr="00757128">
        <w:rPr>
          <w:rFonts w:hint="eastAsia"/>
          <w:lang w:val="es-AR"/>
        </w:rPr>
        <w:t>○</w:t>
      </w:r>
      <w:r w:rsidR="00192A81" w:rsidRPr="00757128">
        <w:rPr>
          <w:rFonts w:hint="eastAsia"/>
          <w:lang w:val="es-AR"/>
        </w:rPr>
        <w:t xml:space="preserve"> </w:t>
      </w:r>
      <w:r w:rsidRPr="00757128">
        <w:rPr>
          <w:lang w:val="es-AR"/>
        </w:rPr>
        <w:t>Notificar si un niño o un miembro de la familia está infectado de gripe o de coronavirus.</w:t>
      </w:r>
    </w:p>
    <w:p w14:paraId="59EC439F" w14:textId="77777777" w:rsidR="00651540" w:rsidRPr="00757128" w:rsidRDefault="00651540" w:rsidP="00734650">
      <w:pPr>
        <w:rPr>
          <w:lang w:val="es-AR"/>
        </w:rPr>
      </w:pPr>
    </w:p>
    <w:p w14:paraId="16EA8C1C" w14:textId="77777777" w:rsidR="00734650" w:rsidRPr="00757128" w:rsidRDefault="00734650" w:rsidP="00734650">
      <w:pPr>
        <w:rPr>
          <w:lang w:val="es-AR"/>
        </w:rPr>
      </w:pPr>
    </w:p>
    <w:p w14:paraId="0CE7B932" w14:textId="37ADB9B3" w:rsidR="00734650" w:rsidRPr="00757128" w:rsidRDefault="00734650" w:rsidP="00734650">
      <w:pPr>
        <w:rPr>
          <w:sz w:val="24"/>
          <w:szCs w:val="28"/>
          <w:lang w:val="es-AR"/>
        </w:rPr>
      </w:pPr>
      <w:r w:rsidRPr="00757128">
        <w:rPr>
          <w:rFonts w:hint="eastAsia"/>
          <w:sz w:val="24"/>
          <w:szCs w:val="28"/>
        </w:rPr>
        <w:t xml:space="preserve">　　</w:t>
      </w:r>
      <w:r w:rsidRPr="00757128">
        <w:rPr>
          <w:sz w:val="24"/>
          <w:szCs w:val="28"/>
          <w:lang w:val="es-AR"/>
        </w:rPr>
        <w:t>Estilo de vida correct</w:t>
      </w:r>
      <w:r w:rsidR="0049185E" w:rsidRPr="00757128">
        <w:rPr>
          <w:sz w:val="24"/>
          <w:szCs w:val="28"/>
          <w:lang w:val="es-AR"/>
        </w:rPr>
        <w:t>o</w:t>
      </w:r>
      <w:r w:rsidR="00607B0F" w:rsidRPr="00757128">
        <w:rPr>
          <w:sz w:val="24"/>
          <w:szCs w:val="28"/>
          <w:lang w:val="es-AR"/>
        </w:rPr>
        <w:t xml:space="preserve"> y ordenad</w:t>
      </w:r>
      <w:r w:rsidR="0049185E" w:rsidRPr="00757128">
        <w:rPr>
          <w:sz w:val="24"/>
          <w:szCs w:val="28"/>
          <w:lang w:val="es-AR"/>
        </w:rPr>
        <w:t>o</w:t>
      </w:r>
    </w:p>
    <w:p w14:paraId="30B878D9" w14:textId="7DB5CD5B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1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Establecer una hora regular para acostarse y levantarse.</w:t>
      </w:r>
    </w:p>
    <w:p w14:paraId="3000F3D3" w14:textId="42940F13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2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Decidir un tiempo para estudiar o hacer ejercicio.</w:t>
      </w:r>
    </w:p>
    <w:p w14:paraId="2F96BB12" w14:textId="45131ED9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3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No salir de casa antes de las 9.30 h.</w:t>
      </w:r>
    </w:p>
    <w:p w14:paraId="44937E13" w14:textId="09934799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lastRenderedPageBreak/>
        <w:t>4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Al salir a jugar, informar "con quién vas, adónde vas y a qué hora volverás" antes de salir de casa.</w:t>
      </w:r>
    </w:p>
    <w:p w14:paraId="69588541" w14:textId="722E671C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5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Intentar estar en casa a las 17.00 horas.</w:t>
      </w:r>
    </w:p>
    <w:p w14:paraId="03FCED1A" w14:textId="793695A7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6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Intentar acostarte y levantarte temprano.</w:t>
      </w:r>
    </w:p>
    <w:p w14:paraId="1920B3CC" w14:textId="3E182ADE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7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Tomar el almuerzo en casa.</w:t>
      </w:r>
    </w:p>
    <w:p w14:paraId="169E592D" w14:textId="77777777" w:rsidR="00734650" w:rsidRPr="00757128" w:rsidRDefault="00734650" w:rsidP="00734650">
      <w:pPr>
        <w:rPr>
          <w:lang w:val="es-AR"/>
        </w:rPr>
      </w:pPr>
    </w:p>
    <w:p w14:paraId="53CFD270" w14:textId="77777777" w:rsidR="00734650" w:rsidRPr="00757128" w:rsidRDefault="00734650" w:rsidP="00734650">
      <w:pPr>
        <w:rPr>
          <w:lang w:val="es-AR"/>
        </w:rPr>
      </w:pPr>
    </w:p>
    <w:p w14:paraId="53057F8A" w14:textId="2739C618" w:rsidR="00602A89" w:rsidRPr="00757128" w:rsidRDefault="00602A89">
      <w:pPr>
        <w:rPr>
          <w:lang w:val="es-AR"/>
        </w:rPr>
      </w:pPr>
      <w:bookmarkStart w:id="0" w:name="_GoBack"/>
      <w:bookmarkEnd w:id="0"/>
    </w:p>
    <w:p w14:paraId="7340D8CD" w14:textId="2864B1A9" w:rsidR="00734650" w:rsidRPr="00757128" w:rsidRDefault="00734650" w:rsidP="00734650">
      <w:pPr>
        <w:rPr>
          <w:sz w:val="24"/>
          <w:szCs w:val="28"/>
          <w:lang w:val="es-AR"/>
        </w:rPr>
      </w:pPr>
      <w:r w:rsidRPr="00757128">
        <w:rPr>
          <w:rFonts w:hint="eastAsia"/>
          <w:sz w:val="24"/>
          <w:szCs w:val="28"/>
        </w:rPr>
        <w:t xml:space="preserve">　　</w:t>
      </w:r>
      <w:r w:rsidRPr="00757128">
        <w:rPr>
          <w:sz w:val="24"/>
          <w:szCs w:val="28"/>
          <w:lang w:val="es-AR"/>
        </w:rPr>
        <w:t>Vida sana y segura</w:t>
      </w:r>
    </w:p>
    <w:p w14:paraId="19CA30C1" w14:textId="40316296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1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Tener cuidado para evitar accidentes de tráfico.</w:t>
      </w:r>
    </w:p>
    <w:p w14:paraId="7CBD0E63" w14:textId="3BD4AA35" w:rsidR="00734650" w:rsidRPr="00757128" w:rsidRDefault="00734650" w:rsidP="00602A89">
      <w:pPr>
        <w:ind w:firstLineChars="100" w:firstLine="210"/>
        <w:rPr>
          <w:lang w:val="es-AR"/>
        </w:rPr>
      </w:pPr>
      <w:r w:rsidRPr="00757128">
        <w:rPr>
          <w:rFonts w:hint="eastAsia"/>
          <w:lang w:val="es-AR"/>
        </w:rPr>
        <w:t>○</w:t>
      </w:r>
      <w:r w:rsidR="00602A89" w:rsidRPr="00757128">
        <w:rPr>
          <w:lang w:val="es-AR"/>
        </w:rPr>
        <w:t xml:space="preserve"> </w:t>
      </w:r>
      <w:r w:rsidRPr="00757128">
        <w:rPr>
          <w:lang w:val="es-AR"/>
        </w:rPr>
        <w:t>Montar la bicicleta con seguridad. (</w:t>
      </w:r>
      <w:r w:rsidRPr="00757128">
        <w:rPr>
          <w:u w:val="single"/>
          <w:lang w:val="es-AR"/>
        </w:rPr>
        <w:t>Llevar casco.</w:t>
      </w:r>
      <w:r w:rsidRPr="00757128">
        <w:rPr>
          <w:lang w:val="es-AR"/>
        </w:rPr>
        <w:t>)</w:t>
      </w:r>
    </w:p>
    <w:p w14:paraId="7BDDE798" w14:textId="583BCEE6" w:rsidR="00734650" w:rsidRPr="00757128" w:rsidRDefault="00734650" w:rsidP="00602A89">
      <w:pPr>
        <w:ind w:firstLineChars="100" w:firstLine="210"/>
        <w:rPr>
          <w:lang w:val="es-AR"/>
        </w:rPr>
      </w:pPr>
      <w:r w:rsidRPr="00757128">
        <w:rPr>
          <w:rFonts w:hint="eastAsia"/>
          <w:lang w:val="es-AR"/>
        </w:rPr>
        <w:t>○</w:t>
      </w:r>
      <w:r w:rsidR="00602A89" w:rsidRPr="00757128">
        <w:rPr>
          <w:rFonts w:hint="eastAsia"/>
          <w:lang w:val="es-AR"/>
        </w:rPr>
        <w:t xml:space="preserve"> </w:t>
      </w:r>
      <w:r w:rsidRPr="00757128">
        <w:rPr>
          <w:lang w:val="es-AR"/>
        </w:rPr>
        <w:t>No saltar de la bicicleta ni montarla de a dos.</w:t>
      </w:r>
    </w:p>
    <w:p w14:paraId="0B0AA756" w14:textId="1F68F18D" w:rsidR="00734650" w:rsidRPr="00757128" w:rsidRDefault="00734650" w:rsidP="00602A89">
      <w:pPr>
        <w:ind w:firstLineChars="100" w:firstLine="210"/>
        <w:rPr>
          <w:lang w:val="es-AR"/>
        </w:rPr>
      </w:pPr>
      <w:r w:rsidRPr="00757128">
        <w:rPr>
          <w:rFonts w:hint="eastAsia"/>
          <w:lang w:val="es-AR"/>
        </w:rPr>
        <w:t>○</w:t>
      </w:r>
      <w:r w:rsidR="00602A89" w:rsidRPr="00757128">
        <w:rPr>
          <w:rFonts w:hint="eastAsia"/>
          <w:lang w:val="es-AR"/>
        </w:rPr>
        <w:t xml:space="preserve"> </w:t>
      </w:r>
      <w:r w:rsidRPr="00757128">
        <w:rPr>
          <w:lang w:val="es-AR"/>
        </w:rPr>
        <w:t>No salir del distrito escolar. (Deben ir acompañados de un padre o tutor).</w:t>
      </w:r>
    </w:p>
    <w:p w14:paraId="32C23E1F" w14:textId="419FE976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2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No nadar en lugares que no sean piscinas, como ríos y lagos. Ir siempre con alguien de casa.</w:t>
      </w:r>
    </w:p>
    <w:p w14:paraId="60D607B9" w14:textId="2ECC2CF5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3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No jugar en zonas peligrosas como acantilados, carreteras y ríos.</w:t>
      </w:r>
    </w:p>
    <w:p w14:paraId="0DF32398" w14:textId="69E58BB7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4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No entrar en casas desocupadas, cobertizos de bombas, campos o canales de riego.</w:t>
      </w:r>
    </w:p>
    <w:p w14:paraId="43A93A76" w14:textId="262DEE15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5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Los fuegos artificiales deben disfrutarse con los familiares de casa.</w:t>
      </w:r>
    </w:p>
    <w:p w14:paraId="4E349C34" w14:textId="4B13661B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7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Respetar el "ikano osushi" y nunca seguir a desconocidos ni se subir a sus coches.</w:t>
      </w:r>
    </w:p>
    <w:p w14:paraId="535960D7" w14:textId="263790B7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8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No ir</w:t>
      </w:r>
      <w:r w:rsidR="003A6CB8" w:rsidRPr="00757128">
        <w:rPr>
          <w:lang w:val="es-AR"/>
        </w:rPr>
        <w:t xml:space="preserve"> sin compañía</w:t>
      </w:r>
      <w:r w:rsidRPr="00757128">
        <w:rPr>
          <w:lang w:val="es-AR"/>
        </w:rPr>
        <w:t xml:space="preserve"> a festivales, fuegos artificiales o fuera del distrito escolar.</w:t>
      </w:r>
    </w:p>
    <w:p w14:paraId="26E4EBCD" w14:textId="53FA9481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9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No quedarse a dormir en casa de amigos.</w:t>
      </w:r>
    </w:p>
    <w:p w14:paraId="3736ED31" w14:textId="4F200D60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10</w:t>
      </w:r>
      <w:r w:rsidR="000D6441" w:rsidRPr="00757128">
        <w:rPr>
          <w:lang w:val="es-AR"/>
        </w:rPr>
        <w:t>.</w:t>
      </w:r>
      <w:r w:rsidRPr="00757128">
        <w:rPr>
          <w:lang w:val="es-AR"/>
        </w:rPr>
        <w:t xml:space="preserve"> No prestar ni pedir prestado dinero ni objetos (cartas, casetes de juegos, etc.) entre amigos.</w:t>
      </w:r>
    </w:p>
    <w:p w14:paraId="29AF54B4" w14:textId="77777777" w:rsidR="00734650" w:rsidRPr="00757128" w:rsidRDefault="00734650" w:rsidP="00734650">
      <w:pPr>
        <w:rPr>
          <w:lang w:val="es-AR"/>
        </w:rPr>
      </w:pPr>
    </w:p>
    <w:p w14:paraId="0E17FC87" w14:textId="77777777" w:rsidR="003A6CB8" w:rsidRPr="00757128" w:rsidRDefault="003A6CB8" w:rsidP="00734650">
      <w:pPr>
        <w:rPr>
          <w:lang w:val="es-AR"/>
        </w:rPr>
      </w:pPr>
    </w:p>
    <w:p w14:paraId="34B83BB7" w14:textId="30C50B3F" w:rsidR="00734650" w:rsidRPr="00757128" w:rsidRDefault="00734650" w:rsidP="00734650">
      <w:pPr>
        <w:rPr>
          <w:sz w:val="24"/>
          <w:szCs w:val="28"/>
          <w:lang w:val="es-AR"/>
        </w:rPr>
      </w:pPr>
      <w:r w:rsidRPr="00757128">
        <w:rPr>
          <w:rFonts w:hint="eastAsia"/>
          <w:sz w:val="24"/>
          <w:szCs w:val="28"/>
        </w:rPr>
        <w:t xml:space="preserve">　</w:t>
      </w:r>
      <w:r w:rsidRPr="00757128">
        <w:rPr>
          <w:sz w:val="24"/>
          <w:szCs w:val="28"/>
          <w:lang w:val="es-AR"/>
        </w:rPr>
        <w:t xml:space="preserve"> Elabore un plan de estudios razonable.</w:t>
      </w:r>
    </w:p>
    <w:p w14:paraId="1AD7BC37" w14:textId="3CB77DAB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1</w:t>
      </w:r>
      <w:r w:rsidR="003A6CB8" w:rsidRPr="00757128">
        <w:rPr>
          <w:lang w:val="es-AR"/>
        </w:rPr>
        <w:t>.</w:t>
      </w:r>
      <w:r w:rsidRPr="00757128">
        <w:rPr>
          <w:lang w:val="es-AR"/>
        </w:rPr>
        <w:t xml:space="preserve"> Estudiar un poco cada día en las frescas horas de la mañana.</w:t>
      </w:r>
    </w:p>
    <w:p w14:paraId="615C5090" w14:textId="14A4073B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2</w:t>
      </w:r>
      <w:r w:rsidR="003A6CB8" w:rsidRPr="00757128">
        <w:rPr>
          <w:lang w:val="es-AR"/>
        </w:rPr>
        <w:t>.</w:t>
      </w:r>
      <w:r w:rsidRPr="00757128">
        <w:rPr>
          <w:lang w:val="es-AR"/>
        </w:rPr>
        <w:t xml:space="preserve"> Leer con ganas todos los días. (No hay libros disponibles para préstamo).</w:t>
      </w:r>
    </w:p>
    <w:p w14:paraId="2D8B8233" w14:textId="2E3C3D3F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3</w:t>
      </w:r>
      <w:r w:rsidR="003A6CB8" w:rsidRPr="00757128">
        <w:rPr>
          <w:lang w:val="es-AR"/>
        </w:rPr>
        <w:t>.</w:t>
      </w:r>
      <w:r w:rsidRPr="00757128">
        <w:rPr>
          <w:lang w:val="es-AR"/>
        </w:rPr>
        <w:t xml:space="preserve"> Si se dispone de tiempo libre durante las vacaciones de verano, emprender investigaciones libres y otras tareas.</w:t>
      </w:r>
    </w:p>
    <w:p w14:paraId="5C0EA8DB" w14:textId="68300DD2" w:rsidR="00734650" w:rsidRPr="00757128" w:rsidRDefault="00734650" w:rsidP="00734650">
      <w:pPr>
        <w:rPr>
          <w:lang w:val="es-AR"/>
        </w:rPr>
      </w:pPr>
      <w:r w:rsidRPr="00757128">
        <w:rPr>
          <w:rFonts w:hint="eastAsia"/>
        </w:rPr>
        <w:t xml:space="preserve">　</w:t>
      </w:r>
      <w:r w:rsidRPr="00757128">
        <w:rPr>
          <w:lang w:val="es-AR"/>
        </w:rPr>
        <w:t>(</w:t>
      </w:r>
      <w:r w:rsidR="0049185E" w:rsidRPr="00757128">
        <w:rPr>
          <w:rFonts w:hint="eastAsia"/>
          <w:lang w:val="es-AR"/>
        </w:rPr>
        <w:t>I</w:t>
      </w:r>
      <w:r w:rsidRPr="00757128">
        <w:rPr>
          <w:lang w:val="es-AR"/>
        </w:rPr>
        <w:t>nvestigación científica libre, ingenio inventivo, gráficos estadísticos, pinturas, informes de libros, etc.)</w:t>
      </w:r>
    </w:p>
    <w:p w14:paraId="3970BA97" w14:textId="06FB12E8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4</w:t>
      </w:r>
      <w:r w:rsidR="003A6CB8" w:rsidRPr="00757128">
        <w:rPr>
          <w:lang w:val="es-AR"/>
        </w:rPr>
        <w:t>.</w:t>
      </w:r>
      <w:r w:rsidRPr="00757128">
        <w:rPr>
          <w:lang w:val="es-AR"/>
        </w:rPr>
        <w:t xml:space="preserve"> Las tablets de aprendizaje que se traigan de la escuela deben utilizarse de acuerdo con las normas de uso.</w:t>
      </w:r>
    </w:p>
    <w:p w14:paraId="34B31550" w14:textId="161EEB57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lastRenderedPageBreak/>
        <w:t>5</w:t>
      </w:r>
      <w:r w:rsidR="003A6CB8" w:rsidRPr="00757128">
        <w:rPr>
          <w:lang w:val="es-AR"/>
        </w:rPr>
        <w:t>.</w:t>
      </w:r>
      <w:r w:rsidRPr="00757128">
        <w:rPr>
          <w:lang w:val="es-AR"/>
        </w:rPr>
        <w:t xml:space="preserve"> Centrarse en las áreas que no han entendido o sobre las que quieren aprender más, para superar sus dificultades y desarrollar sus puntos fuertes, de modo que puedan iniciar sin problemas sus estudios tras las vacaciones de verano.</w:t>
      </w:r>
    </w:p>
    <w:p w14:paraId="55456B76" w14:textId="77777777" w:rsidR="00734650" w:rsidRPr="00757128" w:rsidRDefault="00734650" w:rsidP="00734650">
      <w:pPr>
        <w:rPr>
          <w:lang w:val="es-AR"/>
        </w:rPr>
      </w:pPr>
    </w:p>
    <w:p w14:paraId="6338800E" w14:textId="77777777" w:rsidR="00734650" w:rsidRPr="00757128" w:rsidRDefault="00734650" w:rsidP="00734650">
      <w:pPr>
        <w:rPr>
          <w:lang w:val="es-AR"/>
        </w:rPr>
      </w:pPr>
    </w:p>
    <w:p w14:paraId="4A1E0974" w14:textId="1B669341" w:rsidR="00734650" w:rsidRPr="00757128" w:rsidRDefault="00734650" w:rsidP="003A1756">
      <w:pPr>
        <w:ind w:firstLineChars="100" w:firstLine="240"/>
        <w:rPr>
          <w:sz w:val="24"/>
          <w:szCs w:val="28"/>
          <w:lang w:val="es-AR"/>
        </w:rPr>
      </w:pPr>
      <w:r w:rsidRPr="00757128">
        <w:rPr>
          <w:sz w:val="24"/>
          <w:szCs w:val="28"/>
          <w:lang w:val="es-AR"/>
        </w:rPr>
        <w:t>Otros</w:t>
      </w:r>
    </w:p>
    <w:p w14:paraId="7D5D7C08" w14:textId="7E5D0FA8" w:rsidR="00734650" w:rsidRPr="00757128" w:rsidRDefault="00734650" w:rsidP="00734650">
      <w:pPr>
        <w:rPr>
          <w:lang w:val="es-AR"/>
        </w:rPr>
      </w:pPr>
      <w:r w:rsidRPr="00757128">
        <w:rPr>
          <w:lang w:val="es-AR"/>
        </w:rPr>
        <w:t>1</w:t>
      </w:r>
      <w:r w:rsidR="003A6CB8" w:rsidRPr="00757128">
        <w:rPr>
          <w:lang w:val="es-AR"/>
        </w:rPr>
        <w:t>.</w:t>
      </w:r>
      <w:r w:rsidRPr="00757128">
        <w:rPr>
          <w:lang w:val="es-AR"/>
        </w:rPr>
        <w:t xml:space="preserve"> Notificar inmediatamente a la escuela o al profesor si se produce un accidente o algo inusual.</w:t>
      </w:r>
    </w:p>
    <w:p w14:paraId="7B751797" w14:textId="3E363603" w:rsidR="007E0737" w:rsidRPr="00757128" w:rsidRDefault="00734650">
      <w:pPr>
        <w:rPr>
          <w:lang w:val="es-AR"/>
        </w:rPr>
      </w:pPr>
      <w:r w:rsidRPr="00757128">
        <w:rPr>
          <w:lang w:val="es-AR"/>
        </w:rPr>
        <w:t>2</w:t>
      </w:r>
      <w:r w:rsidR="003A6CB8" w:rsidRPr="00757128">
        <w:rPr>
          <w:lang w:val="es-AR"/>
        </w:rPr>
        <w:t>.</w:t>
      </w:r>
      <w:r w:rsidRPr="00757128">
        <w:rPr>
          <w:lang w:val="es-AR"/>
        </w:rPr>
        <w:t xml:space="preserve"> Pedir permiso al centro escolar para utilizar las instalaciones o el recinto escolar durante las vacaciones.</w:t>
      </w:r>
    </w:p>
    <w:sectPr w:rsidR="007E0737" w:rsidRPr="00757128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50"/>
    <w:rsid w:val="00067EC1"/>
    <w:rsid w:val="000D6441"/>
    <w:rsid w:val="001477E1"/>
    <w:rsid w:val="00192A81"/>
    <w:rsid w:val="00196568"/>
    <w:rsid w:val="0028658E"/>
    <w:rsid w:val="002A703F"/>
    <w:rsid w:val="003664AB"/>
    <w:rsid w:val="003A1756"/>
    <w:rsid w:val="003A6CB8"/>
    <w:rsid w:val="003F5B62"/>
    <w:rsid w:val="0049185E"/>
    <w:rsid w:val="004D0411"/>
    <w:rsid w:val="00513658"/>
    <w:rsid w:val="00602A89"/>
    <w:rsid w:val="00607B0F"/>
    <w:rsid w:val="00651540"/>
    <w:rsid w:val="00734650"/>
    <w:rsid w:val="00757128"/>
    <w:rsid w:val="00777CA1"/>
    <w:rsid w:val="007E0737"/>
    <w:rsid w:val="00886FAA"/>
    <w:rsid w:val="00900182"/>
    <w:rsid w:val="00940BBD"/>
    <w:rsid w:val="009C3F15"/>
    <w:rsid w:val="00B57535"/>
    <w:rsid w:val="00C17745"/>
    <w:rsid w:val="00C74FE3"/>
    <w:rsid w:val="00D17417"/>
    <w:rsid w:val="00E12BFB"/>
    <w:rsid w:val="00E876C7"/>
    <w:rsid w:val="00F2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9C9D1"/>
  <w15:chartTrackingRefBased/>
  <w15:docId w15:val="{0E25A57B-4F5E-4D54-8C0D-0F98F4DC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7417"/>
    <w:pPr>
      <w:tabs>
        <w:tab w:val="right" w:leader="dot" w:pos="8494"/>
      </w:tabs>
      <w:snapToGrid w:val="0"/>
      <w:jc w:val="left"/>
    </w:pPr>
    <w:rPr>
      <w:rFonts w:eastAsiaTheme="minorHAnsi"/>
      <w:b/>
      <w:bCs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EiguchiLaura</dc:creator>
  <cp:keywords/>
  <dc:description/>
  <cp:lastModifiedBy>global@npocommons.org</cp:lastModifiedBy>
  <cp:revision>21</cp:revision>
  <dcterms:created xsi:type="dcterms:W3CDTF">2023-07-19T11:45:00Z</dcterms:created>
  <dcterms:modified xsi:type="dcterms:W3CDTF">2024-02-08T05:35:00Z</dcterms:modified>
</cp:coreProperties>
</file>